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9B" w:rsidRDefault="00BD2331">
      <w:pPr>
        <w:pStyle w:val="2"/>
        <w:spacing w:line="400" w:lineRule="exact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bookmarkStart w:id="0" w:name="_GoBack"/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宽德投资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2020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校园招聘</w:t>
      </w:r>
      <w:r w:rsidR="00755D4F">
        <w:rPr>
          <w:rFonts w:asciiTheme="minorEastAsia" w:eastAsiaTheme="minorEastAsia" w:hAnsiTheme="minorEastAsia" w:cstheme="minorEastAsia" w:hint="eastAsia"/>
          <w:sz w:val="32"/>
          <w:szCs w:val="32"/>
        </w:rPr>
        <w:t>—</w:t>
      </w:r>
      <w:r w:rsidR="00755D4F">
        <w:rPr>
          <w:rFonts w:asciiTheme="minorEastAsia" w:eastAsiaTheme="minorEastAsia" w:hAnsiTheme="minorEastAsia" w:cstheme="minorEastAsia" w:hint="eastAsia"/>
          <w:sz w:val="32"/>
          <w:szCs w:val="32"/>
        </w:rPr>
        <w:t>量化研究部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机器学习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/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统计学习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】</w:t>
      </w:r>
    </w:p>
    <w:bookmarkEnd w:id="0"/>
    <w:p w:rsidR="0029589B" w:rsidRDefault="00BD2331">
      <w:pPr>
        <w:spacing w:line="400" w:lineRule="exact"/>
        <w:jc w:val="left"/>
        <w:rPr>
          <w:rFonts w:ascii="宋体" w:eastAsia="宋体" w:hAnsi="宋体" w:cs="宋体"/>
          <w:b/>
          <w:bCs/>
          <w:color w:val="00597B"/>
          <w:spacing w:val="8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597B"/>
          <w:spacing w:val="8"/>
          <w:sz w:val="24"/>
          <w:szCs w:val="24"/>
        </w:rPr>
        <w:t>【公司简介】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color w:val="333333"/>
          <w:spacing w:val="8"/>
          <w:sz w:val="21"/>
          <w:szCs w:val="21"/>
        </w:rPr>
      </w:pPr>
      <w:r>
        <w:rPr>
          <w:color w:val="333333"/>
          <w:spacing w:val="8"/>
          <w:sz w:val="21"/>
          <w:szCs w:val="21"/>
        </w:rPr>
        <w:t>我们是一家</w:t>
      </w:r>
      <w:r>
        <w:rPr>
          <w:b/>
          <w:bCs/>
          <w:color w:val="333333"/>
          <w:spacing w:val="8"/>
          <w:sz w:val="21"/>
          <w:szCs w:val="21"/>
        </w:rPr>
        <w:t>国内领先、业务全面</w:t>
      </w:r>
      <w:r>
        <w:rPr>
          <w:color w:val="333333"/>
          <w:spacing w:val="8"/>
          <w:sz w:val="21"/>
          <w:szCs w:val="21"/>
        </w:rPr>
        <w:t>的金融科技公司，过去五年</w:t>
      </w:r>
      <w:r>
        <w:rPr>
          <w:b/>
          <w:bCs/>
          <w:color w:val="333333"/>
          <w:spacing w:val="8"/>
          <w:sz w:val="21"/>
          <w:szCs w:val="21"/>
        </w:rPr>
        <w:t>收入逾</w:t>
      </w:r>
      <w:r>
        <w:rPr>
          <w:b/>
          <w:bCs/>
          <w:color w:val="333333"/>
          <w:spacing w:val="8"/>
          <w:sz w:val="21"/>
          <w:szCs w:val="21"/>
        </w:rPr>
        <w:t>10</w:t>
      </w:r>
      <w:r>
        <w:rPr>
          <w:b/>
          <w:bCs/>
          <w:color w:val="333333"/>
          <w:spacing w:val="8"/>
          <w:sz w:val="21"/>
          <w:szCs w:val="21"/>
        </w:rPr>
        <w:t>亿</w:t>
      </w:r>
      <w:r>
        <w:rPr>
          <w:color w:val="333333"/>
          <w:spacing w:val="8"/>
          <w:sz w:val="21"/>
          <w:szCs w:val="21"/>
        </w:rPr>
        <w:t>、过去半年</w:t>
      </w:r>
      <w:r>
        <w:rPr>
          <w:b/>
          <w:bCs/>
          <w:color w:val="333333"/>
          <w:spacing w:val="8"/>
          <w:sz w:val="21"/>
          <w:szCs w:val="21"/>
        </w:rPr>
        <w:t>募资逾</w:t>
      </w:r>
      <w:r>
        <w:rPr>
          <w:b/>
          <w:bCs/>
          <w:color w:val="333333"/>
          <w:spacing w:val="8"/>
          <w:sz w:val="21"/>
          <w:szCs w:val="21"/>
        </w:rPr>
        <w:t>70</w:t>
      </w:r>
      <w:r>
        <w:rPr>
          <w:b/>
          <w:bCs/>
          <w:color w:val="333333"/>
          <w:spacing w:val="8"/>
          <w:sz w:val="21"/>
          <w:szCs w:val="21"/>
        </w:rPr>
        <w:t>亿</w:t>
      </w:r>
      <w:r>
        <w:rPr>
          <w:color w:val="333333"/>
          <w:spacing w:val="8"/>
          <w:sz w:val="21"/>
          <w:szCs w:val="21"/>
        </w:rPr>
        <w:t>，是中国私募</w:t>
      </w:r>
      <w:proofErr w:type="gramStart"/>
      <w:r>
        <w:rPr>
          <w:rFonts w:hint="eastAsia"/>
          <w:color w:val="333333"/>
          <w:spacing w:val="8"/>
          <w:sz w:val="21"/>
          <w:szCs w:val="21"/>
        </w:rPr>
        <w:t>界</w:t>
      </w:r>
      <w:r>
        <w:rPr>
          <w:color w:val="333333"/>
          <w:spacing w:val="8"/>
          <w:sz w:val="21"/>
          <w:szCs w:val="21"/>
        </w:rPr>
        <w:t>增长</w:t>
      </w:r>
      <w:proofErr w:type="gramEnd"/>
      <w:r>
        <w:rPr>
          <w:color w:val="333333"/>
          <w:spacing w:val="8"/>
          <w:sz w:val="21"/>
          <w:szCs w:val="21"/>
        </w:rPr>
        <w:t>最快的企业之一。现有</w:t>
      </w:r>
      <w:r>
        <w:rPr>
          <w:rFonts w:hint="eastAsia"/>
          <w:b/>
          <w:bCs/>
          <w:color w:val="333333"/>
          <w:spacing w:val="8"/>
          <w:sz w:val="21"/>
          <w:szCs w:val="21"/>
        </w:rPr>
        <w:t>全职员工</w:t>
      </w:r>
      <w:r>
        <w:rPr>
          <w:b/>
          <w:bCs/>
          <w:color w:val="333333"/>
          <w:spacing w:val="8"/>
          <w:sz w:val="21"/>
          <w:szCs w:val="21"/>
        </w:rPr>
        <w:t>110</w:t>
      </w:r>
      <w:r>
        <w:rPr>
          <w:b/>
          <w:bCs/>
          <w:color w:val="333333"/>
          <w:spacing w:val="8"/>
          <w:sz w:val="21"/>
          <w:szCs w:val="21"/>
        </w:rPr>
        <w:t>人</w:t>
      </w:r>
      <w:r>
        <w:rPr>
          <w:color w:val="333333"/>
          <w:spacing w:val="8"/>
          <w:sz w:val="21"/>
          <w:szCs w:val="21"/>
        </w:rPr>
        <w:t>，</w:t>
      </w:r>
      <w:r>
        <w:rPr>
          <w:b/>
          <w:bCs/>
          <w:color w:val="333333"/>
          <w:spacing w:val="8"/>
          <w:sz w:val="21"/>
          <w:szCs w:val="21"/>
        </w:rPr>
        <w:t>拥有先进的高频交易构架</w:t>
      </w:r>
      <w:r>
        <w:rPr>
          <w:color w:val="333333"/>
          <w:spacing w:val="8"/>
          <w:sz w:val="21"/>
          <w:szCs w:val="21"/>
        </w:rPr>
        <w:t>，</w:t>
      </w:r>
      <w:r>
        <w:rPr>
          <w:b/>
          <w:bCs/>
          <w:color w:val="333333"/>
          <w:spacing w:val="8"/>
          <w:sz w:val="21"/>
          <w:szCs w:val="21"/>
        </w:rPr>
        <w:t>以及完善的资产管理系统</w:t>
      </w:r>
      <w:r>
        <w:rPr>
          <w:color w:val="333333"/>
          <w:spacing w:val="8"/>
          <w:sz w:val="21"/>
          <w:szCs w:val="21"/>
        </w:rPr>
        <w:t>，在国内股票、期货、期权等主流市场均有顶尖的盈利能力。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color w:val="333333"/>
          <w:spacing w:val="8"/>
          <w:sz w:val="21"/>
          <w:szCs w:val="21"/>
        </w:rPr>
      </w:pPr>
      <w:r>
        <w:rPr>
          <w:rStyle w:val="a7"/>
          <w:rFonts w:hint="eastAsia"/>
          <w:color w:val="333333"/>
          <w:spacing w:val="8"/>
          <w:sz w:val="21"/>
          <w:szCs w:val="21"/>
        </w:rPr>
        <w:t>汇聚和培养极致的人才</w:t>
      </w:r>
      <w:r>
        <w:rPr>
          <w:rFonts w:hint="eastAsia"/>
          <w:color w:val="333333"/>
          <w:spacing w:val="8"/>
          <w:sz w:val="21"/>
          <w:szCs w:val="21"/>
        </w:rPr>
        <w:t>是我们永不动摇的根基。从常春藤</w:t>
      </w:r>
      <w:r>
        <w:rPr>
          <w:rFonts w:hint="eastAsia"/>
          <w:color w:val="333333"/>
          <w:spacing w:val="8"/>
          <w:sz w:val="21"/>
          <w:szCs w:val="21"/>
        </w:rPr>
        <w:t>PhD</w:t>
      </w:r>
      <w:r>
        <w:rPr>
          <w:rFonts w:hint="eastAsia"/>
          <w:color w:val="333333"/>
          <w:spacing w:val="8"/>
          <w:sz w:val="21"/>
          <w:szCs w:val="21"/>
        </w:rPr>
        <w:t>、奥</w:t>
      </w:r>
      <w:proofErr w:type="gramStart"/>
      <w:r>
        <w:rPr>
          <w:rFonts w:hint="eastAsia"/>
          <w:color w:val="333333"/>
          <w:spacing w:val="8"/>
          <w:sz w:val="21"/>
          <w:szCs w:val="21"/>
        </w:rPr>
        <w:t>赛国际</w:t>
      </w:r>
      <w:proofErr w:type="gramEnd"/>
      <w:r>
        <w:rPr>
          <w:rFonts w:hint="eastAsia"/>
          <w:color w:val="333333"/>
          <w:spacing w:val="8"/>
          <w:sz w:val="21"/>
          <w:szCs w:val="21"/>
        </w:rPr>
        <w:t>金牌、高考状元到国内顶尖院校的突出毕业生，我们齐聚一堂，一起学习、探索、交流，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积累又传承，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去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追求极致技术</w:t>
      </w:r>
      <w:r>
        <w:rPr>
          <w:rFonts w:hint="eastAsia"/>
          <w:color w:val="333333"/>
          <w:spacing w:val="8"/>
          <w:sz w:val="21"/>
          <w:szCs w:val="21"/>
        </w:rPr>
        <w:t>。以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最</w:t>
      </w:r>
      <w:proofErr w:type="gramStart"/>
      <w:r>
        <w:rPr>
          <w:rStyle w:val="a7"/>
          <w:rFonts w:hint="eastAsia"/>
          <w:color w:val="333333"/>
          <w:spacing w:val="8"/>
          <w:sz w:val="21"/>
          <w:szCs w:val="21"/>
        </w:rPr>
        <w:t>极</w:t>
      </w:r>
      <w:proofErr w:type="gramEnd"/>
      <w:r>
        <w:rPr>
          <w:rStyle w:val="a7"/>
          <w:rFonts w:hint="eastAsia"/>
          <w:color w:val="333333"/>
          <w:spacing w:val="8"/>
          <w:sz w:val="21"/>
          <w:szCs w:val="21"/>
        </w:rPr>
        <w:t>客的方式</w:t>
      </w:r>
      <w:r>
        <w:rPr>
          <w:rFonts w:hint="eastAsia"/>
          <w:color w:val="333333"/>
          <w:spacing w:val="8"/>
          <w:sz w:val="21"/>
          <w:szCs w:val="21"/>
        </w:rPr>
        <w:t>，实现最快的速度、最优雅的编程设计；以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最严谨的统计视角</w:t>
      </w:r>
      <w:r>
        <w:rPr>
          <w:rFonts w:hint="eastAsia"/>
          <w:color w:val="333333"/>
          <w:spacing w:val="8"/>
          <w:sz w:val="21"/>
          <w:szCs w:val="21"/>
        </w:rPr>
        <w:t>，</w:t>
      </w:r>
      <w:r>
        <w:rPr>
          <w:rFonts w:hint="eastAsia"/>
          <w:color w:val="333333"/>
          <w:spacing w:val="8"/>
          <w:sz w:val="21"/>
          <w:szCs w:val="21"/>
        </w:rPr>
        <w:t>去</w:t>
      </w:r>
      <w:r>
        <w:rPr>
          <w:rFonts w:hint="eastAsia"/>
          <w:color w:val="333333"/>
          <w:spacing w:val="8"/>
          <w:sz w:val="21"/>
          <w:szCs w:val="21"/>
        </w:rPr>
        <w:t>破解最晦涩的数据、</w:t>
      </w:r>
      <w:proofErr w:type="gramStart"/>
      <w:r>
        <w:rPr>
          <w:rFonts w:hint="eastAsia"/>
          <w:color w:val="333333"/>
          <w:spacing w:val="8"/>
          <w:sz w:val="21"/>
          <w:szCs w:val="21"/>
        </w:rPr>
        <w:t>最</w:t>
      </w:r>
      <w:proofErr w:type="gramEnd"/>
      <w:r>
        <w:rPr>
          <w:rFonts w:hint="eastAsia"/>
          <w:color w:val="333333"/>
          <w:spacing w:val="8"/>
          <w:sz w:val="21"/>
          <w:szCs w:val="21"/>
        </w:rPr>
        <w:t>隐秘的规律。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从</w:t>
      </w:r>
      <w:proofErr w:type="gramStart"/>
      <w:r>
        <w:rPr>
          <w:rFonts w:hint="eastAsia"/>
          <w:color w:val="333333"/>
          <w:spacing w:val="8"/>
          <w:sz w:val="21"/>
          <w:szCs w:val="21"/>
        </w:rPr>
        <w:t>6</w:t>
      </w:r>
      <w:r>
        <w:rPr>
          <w:rFonts w:hint="eastAsia"/>
          <w:color w:val="333333"/>
          <w:spacing w:val="8"/>
          <w:sz w:val="21"/>
          <w:szCs w:val="21"/>
        </w:rPr>
        <w:t>年前松湖一隅</w:t>
      </w:r>
      <w:proofErr w:type="gramEnd"/>
      <w:r>
        <w:rPr>
          <w:rFonts w:hint="eastAsia"/>
          <w:color w:val="333333"/>
          <w:spacing w:val="8"/>
          <w:sz w:val="21"/>
          <w:szCs w:val="21"/>
        </w:rPr>
        <w:t>到今天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珠海、深圳、成都、香港</w:t>
      </w:r>
      <w:proofErr w:type="gramStart"/>
      <w:r>
        <w:rPr>
          <w:rFonts w:hint="eastAsia"/>
          <w:color w:val="333333"/>
          <w:spacing w:val="8"/>
          <w:sz w:val="21"/>
          <w:szCs w:val="21"/>
        </w:rPr>
        <w:t>勠</w:t>
      </w:r>
      <w:proofErr w:type="gramEnd"/>
      <w:r>
        <w:rPr>
          <w:rFonts w:hint="eastAsia"/>
          <w:color w:val="333333"/>
          <w:spacing w:val="8"/>
          <w:sz w:val="21"/>
          <w:szCs w:val="21"/>
        </w:rPr>
        <w:t>力同心，我们初心不改，始终怀着打造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世界顶尖华人量化对冲基金</w:t>
      </w:r>
      <w:r>
        <w:rPr>
          <w:rFonts w:hint="eastAsia"/>
          <w:color w:val="333333"/>
          <w:spacing w:val="8"/>
          <w:sz w:val="21"/>
          <w:szCs w:val="21"/>
        </w:rPr>
        <w:t>的梦想，低调扎实地工作，并热切期待着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每一个同路人</w:t>
      </w:r>
      <w:r>
        <w:rPr>
          <w:rFonts w:hint="eastAsia"/>
          <w:color w:val="333333"/>
          <w:spacing w:val="8"/>
          <w:sz w:val="21"/>
          <w:szCs w:val="21"/>
        </w:rPr>
        <w:t>。</w:t>
      </w:r>
    </w:p>
    <w:p w:rsidR="0029589B" w:rsidRDefault="0029589B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</w:p>
    <w:p w:rsidR="0029589B" w:rsidRDefault="00BD2331">
      <w:pPr>
        <w:spacing w:line="400" w:lineRule="exact"/>
        <w:jc w:val="left"/>
        <w:rPr>
          <w:rFonts w:ascii="宋体" w:eastAsia="宋体" w:hAnsi="宋体" w:cs="宋体"/>
          <w:b/>
          <w:bCs/>
          <w:color w:val="00597B"/>
          <w:spacing w:val="8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597B"/>
          <w:spacing w:val="8"/>
          <w:sz w:val="24"/>
          <w:szCs w:val="24"/>
        </w:rPr>
        <w:t>【发展机会】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597B"/>
          <w:spacing w:val="8"/>
          <w:kern w:val="2"/>
          <w:sz w:val="21"/>
          <w:szCs w:val="21"/>
        </w:rPr>
        <w:t>●</w:t>
      </w:r>
      <w:r>
        <w:rPr>
          <w:rFonts w:hint="eastAsia"/>
          <w:color w:val="00597B"/>
          <w:spacing w:val="8"/>
          <w:kern w:val="2"/>
          <w:sz w:val="21"/>
          <w:szCs w:val="21"/>
        </w:rPr>
        <w:t xml:space="preserve">  </w:t>
      </w:r>
      <w:r>
        <w:rPr>
          <w:rFonts w:hint="eastAsia"/>
          <w:color w:val="000000" w:themeColor="text1"/>
          <w:spacing w:val="8"/>
          <w:sz w:val="21"/>
          <w:szCs w:val="21"/>
        </w:rPr>
        <w:t>你将与来自于国内外</w:t>
      </w:r>
      <w:r>
        <w:rPr>
          <w:rFonts w:hint="eastAsia"/>
          <w:color w:val="000000" w:themeColor="text1"/>
          <w:spacing w:val="8"/>
          <w:sz w:val="21"/>
          <w:szCs w:val="21"/>
        </w:rPr>
        <w:t>Top</w:t>
      </w:r>
      <w:r>
        <w:rPr>
          <w:rFonts w:hint="eastAsia"/>
          <w:color w:val="000000" w:themeColor="text1"/>
          <w:spacing w:val="8"/>
          <w:sz w:val="21"/>
          <w:szCs w:val="21"/>
        </w:rPr>
        <w:t>名校的优秀毕业生一起，接受多位具备丰富交易经验的华尔街资深投资经理（</w:t>
      </w:r>
      <w:r>
        <w:rPr>
          <w:rFonts w:hint="eastAsia"/>
          <w:b/>
          <w:bCs/>
          <w:color w:val="000000" w:themeColor="text1"/>
          <w:spacing w:val="8"/>
          <w:sz w:val="21"/>
          <w:szCs w:val="21"/>
        </w:rPr>
        <w:t>TWO SIGMA, CITADEL,SAC</w:t>
      </w:r>
      <w:r>
        <w:rPr>
          <w:rFonts w:hint="eastAsia"/>
          <w:color w:val="000000" w:themeColor="text1"/>
          <w:spacing w:val="8"/>
          <w:sz w:val="21"/>
          <w:szCs w:val="21"/>
        </w:rPr>
        <w:t>）的系统化指导，成为量化交易领域顶尖团队的一员。你将与富有创造力、充满激情的</w:t>
      </w:r>
      <w:proofErr w:type="gramStart"/>
      <w:r>
        <w:rPr>
          <w:rFonts w:hint="eastAsia"/>
          <w:color w:val="000000" w:themeColor="text1"/>
          <w:spacing w:val="8"/>
          <w:sz w:val="21"/>
          <w:szCs w:val="21"/>
        </w:rPr>
        <w:t>极</w:t>
      </w:r>
      <w:proofErr w:type="gramEnd"/>
      <w:r>
        <w:rPr>
          <w:rFonts w:hint="eastAsia"/>
          <w:color w:val="000000" w:themeColor="text1"/>
          <w:spacing w:val="8"/>
          <w:sz w:val="21"/>
          <w:szCs w:val="21"/>
        </w:rPr>
        <w:t>客共事，在先进而高效的研究平台，经历严格而专业的量化研究训练。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597B"/>
          <w:spacing w:val="8"/>
          <w:kern w:val="2"/>
          <w:sz w:val="21"/>
          <w:szCs w:val="21"/>
        </w:rPr>
        <w:t>●</w:t>
      </w:r>
      <w:r>
        <w:rPr>
          <w:rFonts w:hint="eastAsia"/>
          <w:color w:val="00597B"/>
          <w:spacing w:val="8"/>
          <w:kern w:val="2"/>
          <w:sz w:val="21"/>
          <w:szCs w:val="21"/>
        </w:rPr>
        <w:t xml:space="preserve">  </w:t>
      </w:r>
      <w:r>
        <w:rPr>
          <w:rFonts w:hint="eastAsia"/>
          <w:color w:val="000000" w:themeColor="text1"/>
          <w:spacing w:val="8"/>
          <w:sz w:val="21"/>
          <w:szCs w:val="21"/>
        </w:rPr>
        <w:t>你将处在一个友善、开明的环境中，享受自由着装，在智力层面相互挑战，保持健康的工作</w:t>
      </w:r>
      <w:r>
        <w:rPr>
          <w:rFonts w:hint="eastAsia"/>
          <w:color w:val="000000" w:themeColor="text1"/>
          <w:spacing w:val="8"/>
          <w:sz w:val="21"/>
          <w:szCs w:val="21"/>
        </w:rPr>
        <w:t>与</w:t>
      </w:r>
      <w:r>
        <w:rPr>
          <w:rFonts w:hint="eastAsia"/>
          <w:color w:val="000000" w:themeColor="text1"/>
          <w:spacing w:val="8"/>
          <w:sz w:val="21"/>
          <w:szCs w:val="21"/>
        </w:rPr>
        <w:t>生活的平衡。在此环境中，每一个个体更能专注于个人能力的提升和改造。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597B"/>
          <w:spacing w:val="8"/>
          <w:kern w:val="2"/>
          <w:sz w:val="21"/>
          <w:szCs w:val="21"/>
        </w:rPr>
        <w:t>●</w:t>
      </w:r>
      <w:r>
        <w:rPr>
          <w:rFonts w:hint="eastAsia"/>
          <w:color w:val="00597B"/>
          <w:spacing w:val="8"/>
          <w:kern w:val="2"/>
          <w:sz w:val="21"/>
          <w:szCs w:val="21"/>
        </w:rPr>
        <w:t xml:space="preserve">  </w:t>
      </w:r>
      <w:r>
        <w:rPr>
          <w:rFonts w:hint="eastAsia"/>
          <w:color w:val="000000" w:themeColor="text1"/>
          <w:spacing w:val="8"/>
          <w:sz w:val="21"/>
          <w:szCs w:val="21"/>
        </w:rPr>
        <w:t>在过去</w:t>
      </w:r>
      <w:r>
        <w:rPr>
          <w:rFonts w:hint="eastAsia"/>
          <w:color w:val="000000" w:themeColor="text1"/>
          <w:spacing w:val="8"/>
          <w:sz w:val="21"/>
          <w:szCs w:val="21"/>
        </w:rPr>
        <w:t>6</w:t>
      </w:r>
      <w:r>
        <w:rPr>
          <w:rFonts w:hint="eastAsia"/>
          <w:color w:val="000000" w:themeColor="text1"/>
          <w:spacing w:val="8"/>
          <w:sz w:val="21"/>
          <w:szCs w:val="21"/>
        </w:rPr>
        <w:t>年里，我们总结并实践出一套行之有效的人才培养机制。在具有超强执行</w:t>
      </w:r>
      <w:r>
        <w:rPr>
          <w:rFonts w:hint="eastAsia"/>
          <w:color w:val="000000" w:themeColor="text1"/>
          <w:spacing w:val="8"/>
          <w:sz w:val="21"/>
          <w:szCs w:val="21"/>
        </w:rPr>
        <w:t>力的团队氛围里，你将获得明确的职业发展指导。伴随着团队的不断的成长，每个成员都有机会成长为金融市场中的高价值个体。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597B"/>
          <w:spacing w:val="8"/>
          <w:kern w:val="2"/>
          <w:sz w:val="21"/>
          <w:szCs w:val="21"/>
        </w:rPr>
        <w:t>●</w:t>
      </w:r>
      <w:r>
        <w:rPr>
          <w:rFonts w:hint="eastAsia"/>
          <w:color w:val="00597B"/>
          <w:spacing w:val="8"/>
          <w:kern w:val="2"/>
          <w:sz w:val="21"/>
          <w:szCs w:val="21"/>
        </w:rPr>
        <w:t xml:space="preserve">  </w:t>
      </w:r>
      <w:r>
        <w:rPr>
          <w:rFonts w:hint="eastAsia"/>
          <w:color w:val="000000" w:themeColor="text1"/>
          <w:spacing w:val="8"/>
          <w:sz w:val="21"/>
          <w:szCs w:val="21"/>
        </w:rPr>
        <w:t>获得业内极具竞争力的薪资结构、奖金制度，贡献卓著的员工还可以获得公司整体利润的分红，并有机会晋升为公司合伙人。在五险</w:t>
      </w:r>
      <w:proofErr w:type="gramStart"/>
      <w:r>
        <w:rPr>
          <w:rFonts w:hint="eastAsia"/>
          <w:color w:val="000000" w:themeColor="text1"/>
          <w:spacing w:val="8"/>
          <w:sz w:val="21"/>
          <w:szCs w:val="21"/>
        </w:rPr>
        <w:t>一</w:t>
      </w:r>
      <w:proofErr w:type="gramEnd"/>
      <w:r>
        <w:rPr>
          <w:rFonts w:hint="eastAsia"/>
          <w:color w:val="000000" w:themeColor="text1"/>
          <w:spacing w:val="8"/>
          <w:sz w:val="21"/>
          <w:szCs w:val="21"/>
        </w:rPr>
        <w:t>金的基础上，所有员工都另有商业保险、工作日每日</w:t>
      </w:r>
      <w:r>
        <w:rPr>
          <w:rFonts w:hint="eastAsia"/>
          <w:color w:val="000000" w:themeColor="text1"/>
          <w:spacing w:val="8"/>
          <w:sz w:val="21"/>
          <w:szCs w:val="21"/>
        </w:rPr>
        <w:t>5</w:t>
      </w:r>
      <w:r>
        <w:rPr>
          <w:rFonts w:hint="eastAsia"/>
          <w:color w:val="000000" w:themeColor="text1"/>
          <w:spacing w:val="8"/>
          <w:sz w:val="21"/>
          <w:szCs w:val="21"/>
        </w:rPr>
        <w:t>餐自制丰富餐食、高端健身会所、不定期团建旅游等，更多福利即将开启。</w:t>
      </w:r>
    </w:p>
    <w:p w:rsidR="0029589B" w:rsidRDefault="0029589B">
      <w:pPr>
        <w:spacing w:line="400" w:lineRule="exact"/>
        <w:jc w:val="center"/>
        <w:rPr>
          <w:rFonts w:ascii="宋体" w:eastAsia="宋体" w:hAnsi="宋体" w:cs="宋体"/>
          <w:b/>
          <w:color w:val="365F91" w:themeColor="accent1" w:themeShade="BF"/>
          <w:sz w:val="24"/>
          <w:szCs w:val="24"/>
        </w:rPr>
      </w:pPr>
    </w:p>
    <w:p w:rsidR="0029589B" w:rsidRDefault="00BD2331">
      <w:pPr>
        <w:spacing w:line="400" w:lineRule="exact"/>
        <w:jc w:val="left"/>
        <w:rPr>
          <w:rFonts w:ascii="宋体" w:eastAsia="宋体" w:hAnsi="宋体" w:cs="宋体"/>
          <w:b/>
          <w:bCs/>
          <w:color w:val="00597B"/>
          <w:spacing w:val="8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597B"/>
          <w:spacing w:val="8"/>
          <w:sz w:val="24"/>
          <w:szCs w:val="24"/>
        </w:rPr>
        <w:t>【招聘项目】</w:t>
      </w:r>
    </w:p>
    <w:tbl>
      <w:tblPr>
        <w:tblStyle w:val="a6"/>
        <w:tblW w:w="9536" w:type="dxa"/>
        <w:tblLayout w:type="fixed"/>
        <w:tblLook w:val="04A0" w:firstRow="1" w:lastRow="0" w:firstColumn="1" w:lastColumn="0" w:noHBand="0" w:noVBand="1"/>
      </w:tblPr>
      <w:tblGrid>
        <w:gridCol w:w="1821"/>
        <w:gridCol w:w="2325"/>
        <w:gridCol w:w="2835"/>
        <w:gridCol w:w="2555"/>
      </w:tblGrid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项目职位</w:t>
            </w:r>
          </w:p>
        </w:tc>
        <w:tc>
          <w:tcPr>
            <w:tcW w:w="5160" w:type="dxa"/>
            <w:gridSpan w:val="2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量化研究实习生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量化研究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量化交易员</w:t>
            </w:r>
          </w:p>
        </w:tc>
      </w:tr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招聘项目</w:t>
            </w:r>
          </w:p>
        </w:tc>
        <w:tc>
          <w:tcPr>
            <w:tcW w:w="232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暑期实习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(summer)</w:t>
            </w:r>
          </w:p>
        </w:tc>
        <w:tc>
          <w:tcPr>
            <w:tcW w:w="283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非周期实习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(off-cycle)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全职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(full-time)</w:t>
            </w:r>
          </w:p>
        </w:tc>
      </w:tr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招聘对象</w:t>
            </w:r>
          </w:p>
        </w:tc>
        <w:tc>
          <w:tcPr>
            <w:tcW w:w="232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21/22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届</w:t>
            </w:r>
          </w:p>
        </w:tc>
        <w:tc>
          <w:tcPr>
            <w:tcW w:w="283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20/21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届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届应届生</w:t>
            </w:r>
          </w:p>
        </w:tc>
      </w:tr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项目目标</w:t>
            </w:r>
          </w:p>
        </w:tc>
        <w:tc>
          <w:tcPr>
            <w:tcW w:w="232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选拔留用</w:t>
            </w:r>
          </w:p>
        </w:tc>
        <w:tc>
          <w:tcPr>
            <w:tcW w:w="283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长期实习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选拔留用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全职录用</w:t>
            </w:r>
          </w:p>
        </w:tc>
      </w:tr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项目时长</w:t>
            </w:r>
          </w:p>
        </w:tc>
        <w:tc>
          <w:tcPr>
            <w:tcW w:w="232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1-2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个月</w:t>
            </w:r>
          </w:p>
        </w:tc>
        <w:tc>
          <w:tcPr>
            <w:tcW w:w="283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+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</w:p>
        </w:tc>
      </w:tr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项目人数</w:t>
            </w:r>
          </w:p>
        </w:tc>
        <w:tc>
          <w:tcPr>
            <w:tcW w:w="232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&lt;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人</w:t>
            </w:r>
          </w:p>
        </w:tc>
        <w:tc>
          <w:tcPr>
            <w:tcW w:w="283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&lt;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人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</w:p>
        </w:tc>
      </w:tr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薪资待遇</w:t>
            </w:r>
          </w:p>
        </w:tc>
        <w:tc>
          <w:tcPr>
            <w:tcW w:w="232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天</w:t>
            </w:r>
          </w:p>
        </w:tc>
        <w:tc>
          <w:tcPr>
            <w:tcW w:w="283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&gt;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天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36W+</w:t>
            </w:r>
          </w:p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Special Offer</w:t>
            </w:r>
          </w:p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100W+</w:t>
            </w:r>
          </w:p>
        </w:tc>
      </w:tr>
      <w:tr w:rsidR="0029589B">
        <w:tc>
          <w:tcPr>
            <w:tcW w:w="1821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解决食宿</w:t>
            </w:r>
          </w:p>
        </w:tc>
        <w:tc>
          <w:tcPr>
            <w:tcW w:w="232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Arial" w:eastAsia="宋体" w:hAnsi="Arial" w:cs="Arial"/>
                <w:bCs/>
                <w:szCs w:val="21"/>
              </w:rPr>
              <w:t>√</w:t>
            </w:r>
          </w:p>
        </w:tc>
        <w:tc>
          <w:tcPr>
            <w:tcW w:w="283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Arial" w:eastAsia="宋体" w:hAnsi="Arial" w:cs="Arial"/>
                <w:bCs/>
                <w:szCs w:val="21"/>
              </w:rPr>
              <w:t>√</w:t>
            </w:r>
          </w:p>
        </w:tc>
        <w:tc>
          <w:tcPr>
            <w:tcW w:w="2555" w:type="dxa"/>
            <w:vAlign w:val="center"/>
          </w:tcPr>
          <w:p w:rsidR="0029589B" w:rsidRDefault="00BD2331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/</w:t>
            </w:r>
          </w:p>
        </w:tc>
      </w:tr>
    </w:tbl>
    <w:p w:rsidR="0029589B" w:rsidRDefault="00BD2331">
      <w:pPr>
        <w:spacing w:line="400" w:lineRule="exact"/>
        <w:jc w:val="left"/>
        <w:rPr>
          <w:rFonts w:ascii="Verdana" w:eastAsia="宋体" w:hAnsi="Verdana" w:cs="Verdana"/>
          <w:color w:val="000000"/>
          <w:szCs w:val="21"/>
          <w:shd w:val="clear" w:color="auto" w:fill="FFFFFF"/>
        </w:rPr>
      </w:pP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lastRenderedPageBreak/>
        <w:t xml:space="preserve">* 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暑期实习生项目训练内容：</w:t>
      </w:r>
      <w:r>
        <w:rPr>
          <w:rFonts w:ascii="Verdana" w:eastAsia="Verdana" w:hAnsi="Verdana" w:cs="Verdana"/>
          <w:b/>
          <w:bCs/>
          <w:color w:val="000000"/>
          <w:szCs w:val="21"/>
          <w:shd w:val="clear" w:color="auto" w:fill="FFFFFF"/>
        </w:rPr>
        <w:t>基本数据分析、统计编程技巧、市场效应研究、统计建模训练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等（过程中会逐步淘汰）。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br/>
        <w:t xml:space="preserve">* 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非周期实习项目工作内容：量化研究员基础职责，</w:t>
      </w:r>
      <w:r>
        <w:rPr>
          <w:rFonts w:ascii="Verdana" w:eastAsia="Verdana" w:hAnsi="Verdana" w:cs="Verdana"/>
          <w:b/>
          <w:bCs/>
          <w:color w:val="000000"/>
          <w:szCs w:val="21"/>
          <w:shd w:val="clear" w:color="auto" w:fill="FFFFFF"/>
        </w:rPr>
        <w:t>如基本数据分析、因子研究</w:t>
      </w:r>
      <w:r>
        <w:rPr>
          <w:rFonts w:ascii="Verdana" w:eastAsia="宋体" w:hAnsi="Verdana" w:cs="Verdana" w:hint="eastAsia"/>
          <w:b/>
          <w:bCs/>
          <w:color w:val="000000"/>
          <w:szCs w:val="21"/>
          <w:shd w:val="clear" w:color="auto" w:fill="FFFFFF"/>
        </w:rPr>
        <w:t>、</w:t>
      </w:r>
      <w:r>
        <w:rPr>
          <w:rFonts w:ascii="Verdana" w:eastAsia="宋体" w:hAnsi="Verdana" w:cs="Verdana" w:hint="eastAsia"/>
          <w:b/>
          <w:bCs/>
          <w:color w:val="000000"/>
          <w:szCs w:val="21"/>
          <w:shd w:val="clear" w:color="auto" w:fill="FFFFFF"/>
        </w:rPr>
        <w:t>统计学习建模、机器学习建模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等。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br/>
        <w:t xml:space="preserve">* 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实习项目仅珠海总部，应届全职可选珠海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/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深圳</w:t>
      </w:r>
      <w:r>
        <w:rPr>
          <w:rFonts w:ascii="Verdana" w:eastAsia="宋体" w:hAnsi="Verdana" w:cs="Verdana" w:hint="eastAsia"/>
          <w:color w:val="000000"/>
          <w:szCs w:val="21"/>
          <w:shd w:val="clear" w:color="auto" w:fill="FFFFFF"/>
        </w:rPr>
        <w:t>。</w:t>
      </w:r>
    </w:p>
    <w:p w:rsidR="0029589B" w:rsidRDefault="0029589B">
      <w:pPr>
        <w:spacing w:line="400" w:lineRule="exact"/>
        <w:jc w:val="left"/>
        <w:rPr>
          <w:rFonts w:ascii="Verdana" w:eastAsia="宋体" w:hAnsi="Verdana" w:cs="Verdana"/>
          <w:color w:val="000000"/>
          <w:szCs w:val="21"/>
          <w:shd w:val="clear" w:color="auto" w:fill="FFFFFF"/>
        </w:rPr>
      </w:pPr>
    </w:p>
    <w:p w:rsidR="0029589B" w:rsidRDefault="00BD2331">
      <w:pPr>
        <w:spacing w:line="400" w:lineRule="exact"/>
        <w:jc w:val="left"/>
        <w:rPr>
          <w:rFonts w:ascii="宋体" w:eastAsia="宋体" w:hAnsi="宋体" w:cs="宋体"/>
          <w:b/>
          <w:bCs/>
          <w:color w:val="00597B"/>
          <w:spacing w:val="8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597B"/>
          <w:spacing w:val="8"/>
          <w:sz w:val="24"/>
          <w:szCs w:val="24"/>
        </w:rPr>
        <w:t>【招聘简介】</w:t>
      </w:r>
    </w:p>
    <w:p w:rsidR="0029589B" w:rsidRDefault="00BD2331">
      <w:pPr>
        <w:pStyle w:val="a8"/>
        <w:spacing w:line="400" w:lineRule="exact"/>
        <w:ind w:firstLineChars="0" w:firstLine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1.</w:t>
      </w:r>
      <w:r>
        <w:rPr>
          <w:rFonts w:ascii="宋体" w:eastAsia="宋体" w:hAnsi="宋体" w:cs="宋体" w:hint="eastAsia"/>
          <w:b/>
          <w:szCs w:val="21"/>
        </w:rPr>
        <w:t>量化研究员（珠海</w:t>
      </w:r>
      <w:r>
        <w:rPr>
          <w:rFonts w:ascii="宋体" w:eastAsia="宋体" w:hAnsi="宋体" w:cs="宋体" w:hint="eastAsia"/>
          <w:b/>
          <w:szCs w:val="21"/>
        </w:rPr>
        <w:t>/</w:t>
      </w:r>
      <w:r>
        <w:rPr>
          <w:rFonts w:ascii="宋体" w:eastAsia="宋体" w:hAnsi="宋体" w:cs="宋体" w:hint="eastAsia"/>
          <w:b/>
          <w:szCs w:val="21"/>
        </w:rPr>
        <w:t>深圳）</w:t>
      </w:r>
    </w:p>
    <w:p w:rsidR="0029589B" w:rsidRDefault="00BD2331">
      <w:pPr>
        <w:spacing w:line="400" w:lineRule="exact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我们寻找</w:t>
      </w:r>
      <w:r>
        <w:rPr>
          <w:rFonts w:ascii="宋体" w:eastAsia="宋体" w:hAnsi="宋体" w:cs="宋体" w:hint="eastAsia"/>
          <w:b/>
          <w:bCs/>
          <w:szCs w:val="21"/>
        </w:rPr>
        <w:t>富有创造力，关注极致细节，享受团队协作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的量化研究者。量化研究员团队是交易研究部门的</w:t>
      </w:r>
      <w:r>
        <w:rPr>
          <w:rFonts w:ascii="宋体" w:eastAsia="宋体" w:hAnsi="宋体" w:cs="宋体" w:hint="eastAsia"/>
          <w:b/>
          <w:bCs/>
          <w:szCs w:val="21"/>
        </w:rPr>
        <w:t>灵魂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，他们精诚协作，以</w:t>
      </w:r>
      <w:r>
        <w:rPr>
          <w:rFonts w:ascii="宋体" w:eastAsia="宋体" w:hAnsi="宋体" w:cs="宋体" w:hint="eastAsia"/>
          <w:b/>
          <w:bCs/>
          <w:szCs w:val="21"/>
        </w:rPr>
        <w:t>先进严谨的统计</w:t>
      </w:r>
      <w:r>
        <w:rPr>
          <w:rFonts w:ascii="宋体" w:eastAsia="宋体" w:hAnsi="宋体" w:cs="宋体" w:hint="eastAsia"/>
          <w:b/>
          <w:bCs/>
          <w:szCs w:val="21"/>
        </w:rPr>
        <w:t>和机器学习</w:t>
      </w:r>
      <w:r>
        <w:rPr>
          <w:rFonts w:ascii="宋体" w:eastAsia="宋体" w:hAnsi="宋体" w:cs="宋体" w:hint="eastAsia"/>
          <w:b/>
          <w:bCs/>
          <w:szCs w:val="21"/>
        </w:rPr>
        <w:t>工具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，不断地</w:t>
      </w:r>
      <w:r>
        <w:rPr>
          <w:rFonts w:ascii="宋体" w:eastAsia="宋体" w:hAnsi="宋体" w:cs="宋体" w:hint="eastAsia"/>
          <w:b/>
          <w:bCs/>
          <w:szCs w:val="21"/>
        </w:rPr>
        <w:t>创造、审视、改进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我们赖以盈利的策略模型，不断地将新的竞争优势垒筑于我们的投资组合之上。</w:t>
      </w:r>
    </w:p>
    <w:p w:rsidR="0029589B" w:rsidRDefault="00BD2331">
      <w:pPr>
        <w:spacing w:line="400" w:lineRule="exact"/>
        <w:ind w:firstLineChars="200" w:firstLine="422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岗位职责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：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kern w:val="2"/>
          <w:sz w:val="21"/>
          <w:szCs w:val="21"/>
        </w:rPr>
        <w:t>●</w:t>
      </w:r>
      <w:r>
        <w:rPr>
          <w:rFonts w:hint="eastAsia"/>
          <w:color w:val="00597B"/>
          <w:spacing w:val="8"/>
          <w:kern w:val="2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以团队的形式，基于现有投资组合，提出、实现新的因子模型，并审慎评估其边际效力。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kern w:val="2"/>
          <w:sz w:val="21"/>
          <w:szCs w:val="21"/>
        </w:rPr>
        <w:t>●</w:t>
      </w:r>
      <w:r>
        <w:rPr>
          <w:rFonts w:hint="eastAsia"/>
          <w:color w:val="00597B"/>
          <w:spacing w:val="8"/>
          <w:kern w:val="2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针对已有模型，以统计、模拟</w:t>
      </w:r>
      <w:r>
        <w:rPr>
          <w:rFonts w:hint="eastAsia"/>
          <w:color w:val="333333"/>
          <w:spacing w:val="8"/>
          <w:sz w:val="21"/>
          <w:szCs w:val="21"/>
        </w:rPr>
        <w:t>、</w:t>
      </w:r>
      <w:r>
        <w:rPr>
          <w:rFonts w:hint="eastAsia"/>
          <w:color w:val="333333"/>
          <w:spacing w:val="8"/>
          <w:sz w:val="21"/>
          <w:szCs w:val="21"/>
        </w:rPr>
        <w:t>机器学习</w:t>
      </w:r>
      <w:r>
        <w:rPr>
          <w:rFonts w:hint="eastAsia"/>
          <w:color w:val="333333"/>
          <w:spacing w:val="8"/>
          <w:sz w:val="21"/>
          <w:szCs w:val="21"/>
        </w:rPr>
        <w:t>等方法，尽可能精确衡量其表现，并尝试改进。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基于高效数据构架，研究场内数据、基本面数据、衍生数据以及另类数据等广泛数据源，以推动团队持续创新。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与交易系统开发团队协作，实现模型到生产环境中。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结合随机过程与最优化，持续研究，以优化投资组合构建与调整过程。</w:t>
      </w:r>
    </w:p>
    <w:p w:rsidR="0029589B" w:rsidRDefault="00BD2331">
      <w:pPr>
        <w:spacing w:line="400" w:lineRule="exact"/>
        <w:ind w:firstLineChars="200" w:firstLine="422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任职要求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：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扎实的理工科训练，包括统计、数学、计算机、物理、电子等硬核理工专业。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深入的统计学知识，包括估计方法、方差分析、统计建模、蒙特卡洛方法、贝叶斯方法、时间序列、机器学习等。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出色的数据分析能力，熟练使用相应的分析工具，如</w:t>
      </w:r>
      <w:r>
        <w:rPr>
          <w:rFonts w:hint="eastAsia"/>
          <w:color w:val="333333"/>
          <w:spacing w:val="8"/>
          <w:sz w:val="21"/>
          <w:szCs w:val="21"/>
        </w:rPr>
        <w:t>Python</w:t>
      </w:r>
      <w:r>
        <w:rPr>
          <w:rFonts w:hint="eastAsia"/>
          <w:color w:val="333333"/>
          <w:spacing w:val="8"/>
          <w:sz w:val="21"/>
          <w:szCs w:val="21"/>
        </w:rPr>
        <w:t>、</w:t>
      </w:r>
      <w:r>
        <w:rPr>
          <w:rFonts w:hint="eastAsia"/>
          <w:color w:val="333333"/>
          <w:spacing w:val="8"/>
          <w:sz w:val="21"/>
          <w:szCs w:val="21"/>
        </w:rPr>
        <w:t>R</w:t>
      </w:r>
      <w:r>
        <w:rPr>
          <w:rFonts w:hint="eastAsia"/>
          <w:color w:val="333333"/>
          <w:spacing w:val="8"/>
          <w:sz w:val="21"/>
          <w:szCs w:val="21"/>
        </w:rPr>
        <w:t>、</w:t>
      </w:r>
      <w:r>
        <w:rPr>
          <w:rFonts w:hint="eastAsia"/>
          <w:color w:val="333333"/>
          <w:spacing w:val="8"/>
          <w:sz w:val="21"/>
          <w:szCs w:val="21"/>
        </w:rPr>
        <w:t>MATLAB</w:t>
      </w:r>
      <w:r>
        <w:rPr>
          <w:rFonts w:hint="eastAsia"/>
          <w:color w:val="333333"/>
          <w:spacing w:val="8"/>
          <w:sz w:val="21"/>
          <w:szCs w:val="21"/>
        </w:rPr>
        <w:t>等。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优秀的沟通能力，适应于团队协作。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拥有对细节的极致关注与超凡的洞察力。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拥有澎湃的好奇心和创造力，适应快节奏的工作，期待市场变幻的挑战。</w:t>
      </w:r>
    </w:p>
    <w:p w:rsidR="0029589B" w:rsidRDefault="0029589B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</w:p>
    <w:p w:rsidR="0029589B" w:rsidRDefault="00BD2331">
      <w:pPr>
        <w:spacing w:line="400" w:lineRule="exact"/>
        <w:rPr>
          <w:rFonts w:ascii="宋体" w:eastAsia="宋体" w:hAnsi="宋体" w:cs="宋体"/>
          <w:b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b/>
          <w:color w:val="333333"/>
          <w:szCs w:val="21"/>
          <w:shd w:val="clear" w:color="auto" w:fill="FFFFFF"/>
        </w:rPr>
        <w:t>高频</w:t>
      </w:r>
      <w:r>
        <w:rPr>
          <w:rFonts w:ascii="宋体" w:eastAsia="宋体" w:hAnsi="宋体" w:cs="宋体" w:hint="eastAsia"/>
          <w:b/>
          <w:color w:val="333333"/>
          <w:szCs w:val="21"/>
          <w:shd w:val="clear" w:color="auto" w:fill="FFFFFF"/>
        </w:rPr>
        <w:t>量化交易员（珠海）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在宽德，</w:t>
      </w:r>
      <w:r>
        <w:rPr>
          <w:rFonts w:hint="eastAsia"/>
          <w:color w:val="333333"/>
          <w:spacing w:val="8"/>
          <w:sz w:val="21"/>
          <w:szCs w:val="21"/>
        </w:rPr>
        <w:t>高频</w:t>
      </w:r>
      <w:r>
        <w:rPr>
          <w:rFonts w:hint="eastAsia"/>
          <w:color w:val="333333"/>
          <w:spacing w:val="8"/>
          <w:sz w:val="21"/>
          <w:szCs w:val="21"/>
        </w:rPr>
        <w:t>量化交易员负责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低延迟日内交易</w:t>
      </w:r>
      <w:r>
        <w:rPr>
          <w:rFonts w:hint="eastAsia"/>
          <w:color w:val="333333"/>
          <w:spacing w:val="8"/>
          <w:sz w:val="21"/>
          <w:szCs w:val="21"/>
        </w:rPr>
        <w:t>和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交易执行算法设计</w:t>
      </w:r>
      <w:r>
        <w:rPr>
          <w:rFonts w:hint="eastAsia"/>
          <w:color w:val="333333"/>
          <w:spacing w:val="8"/>
          <w:sz w:val="21"/>
          <w:szCs w:val="21"/>
        </w:rPr>
        <w:t>，需要同时具备突出的</w:t>
      </w:r>
      <w:r>
        <w:rPr>
          <w:rFonts w:hint="eastAsia"/>
          <w:color w:val="333333"/>
          <w:spacing w:val="8"/>
          <w:sz w:val="21"/>
          <w:szCs w:val="21"/>
        </w:rPr>
        <w:t>IT</w:t>
      </w:r>
      <w:r>
        <w:rPr>
          <w:rFonts w:hint="eastAsia"/>
          <w:color w:val="333333"/>
          <w:spacing w:val="8"/>
          <w:sz w:val="21"/>
          <w:szCs w:val="21"/>
        </w:rPr>
        <w:t>实现能力和顶尖的统计研究能力。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理想的量化交易员拥有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征服市场的强烈渴望</w:t>
      </w:r>
      <w:r>
        <w:rPr>
          <w:rFonts w:hint="eastAsia"/>
          <w:color w:val="333333"/>
          <w:spacing w:val="8"/>
          <w:sz w:val="21"/>
          <w:szCs w:val="21"/>
        </w:rPr>
        <w:t>和</w:t>
      </w:r>
      <w:r>
        <w:rPr>
          <w:rStyle w:val="a7"/>
          <w:rFonts w:hint="eastAsia"/>
          <w:color w:val="333333"/>
          <w:spacing w:val="8"/>
          <w:sz w:val="21"/>
          <w:szCs w:val="21"/>
        </w:rPr>
        <w:t>永不停息的进取之心。</w:t>
      </w:r>
      <w:r>
        <w:rPr>
          <w:rStyle w:val="a7"/>
          <w:rFonts w:hint="eastAsia"/>
          <w:b w:val="0"/>
          <w:bCs w:val="0"/>
          <w:color w:val="333333"/>
          <w:spacing w:val="8"/>
          <w:sz w:val="21"/>
          <w:szCs w:val="21"/>
        </w:rPr>
        <w:t>高频</w:t>
      </w:r>
      <w:r>
        <w:rPr>
          <w:rFonts w:hint="eastAsia"/>
          <w:color w:val="333333"/>
          <w:spacing w:val="8"/>
          <w:sz w:val="21"/>
          <w:szCs w:val="21"/>
        </w:rPr>
        <w:t>量化</w:t>
      </w:r>
      <w:r>
        <w:rPr>
          <w:rFonts w:hint="eastAsia"/>
          <w:color w:val="333333"/>
          <w:spacing w:val="8"/>
          <w:sz w:val="21"/>
          <w:szCs w:val="21"/>
        </w:rPr>
        <w:t>交易组将基于我们领先的技术积累，把已有的成功迁移到更多更广阔的市场，同时持续创新引领技术进步。我们的目标是加速信息流动，提</w:t>
      </w:r>
      <w:proofErr w:type="gramStart"/>
      <w:r>
        <w:rPr>
          <w:rFonts w:hint="eastAsia"/>
          <w:color w:val="333333"/>
          <w:spacing w:val="8"/>
          <w:sz w:val="21"/>
          <w:szCs w:val="21"/>
        </w:rPr>
        <w:t>振市场</w:t>
      </w:r>
      <w:proofErr w:type="gramEnd"/>
      <w:r>
        <w:rPr>
          <w:rFonts w:hint="eastAsia"/>
          <w:color w:val="333333"/>
          <w:spacing w:val="8"/>
          <w:sz w:val="21"/>
          <w:szCs w:val="21"/>
        </w:rPr>
        <w:t>有效性，直至重塑市场结构。</w:t>
      </w:r>
    </w:p>
    <w:p w:rsidR="0029589B" w:rsidRDefault="00BD2331">
      <w:pPr>
        <w:spacing w:line="400" w:lineRule="exact"/>
        <w:ind w:firstLineChars="200" w:firstLine="422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岗位职责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：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分析</w:t>
      </w:r>
      <w:r>
        <w:rPr>
          <w:rFonts w:hint="eastAsia"/>
          <w:color w:val="333333"/>
          <w:spacing w:val="8"/>
          <w:sz w:val="21"/>
          <w:szCs w:val="21"/>
        </w:rPr>
        <w:t>tick-level</w:t>
      </w:r>
      <w:r>
        <w:rPr>
          <w:rFonts w:hint="eastAsia"/>
          <w:color w:val="333333"/>
          <w:spacing w:val="8"/>
          <w:sz w:val="21"/>
          <w:szCs w:val="21"/>
        </w:rPr>
        <w:t>数据，研究市场微观结构，以统计方法蒸馏信息，提取交易信号。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lastRenderedPageBreak/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评估新信号的边际效力，结合现有信号设计日内交易逻辑，</w:t>
      </w:r>
      <w:proofErr w:type="gramStart"/>
      <w:r>
        <w:rPr>
          <w:rFonts w:hint="eastAsia"/>
          <w:color w:val="333333"/>
          <w:spacing w:val="8"/>
          <w:sz w:val="21"/>
          <w:szCs w:val="21"/>
        </w:rPr>
        <w:t>并回测其</w:t>
      </w:r>
      <w:proofErr w:type="gramEnd"/>
      <w:r>
        <w:rPr>
          <w:rFonts w:hint="eastAsia"/>
          <w:color w:val="333333"/>
          <w:spacing w:val="8"/>
          <w:sz w:val="21"/>
          <w:szCs w:val="21"/>
        </w:rPr>
        <w:t>表现。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实现高性能数值计算逻辑，与生产环境联合测试，负责策略实盘交易。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分析策略实盘交易结果，设计实盘交易试验，基于实际数据，校准策略参数。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为统计套利、</w:t>
      </w:r>
      <w:r>
        <w:rPr>
          <w:rFonts w:hint="eastAsia"/>
          <w:color w:val="333333"/>
          <w:spacing w:val="8"/>
          <w:sz w:val="21"/>
          <w:szCs w:val="21"/>
        </w:rPr>
        <w:t>CTA</w:t>
      </w:r>
      <w:r>
        <w:rPr>
          <w:rFonts w:hint="eastAsia"/>
          <w:color w:val="333333"/>
          <w:spacing w:val="8"/>
          <w:sz w:val="21"/>
          <w:szCs w:val="21"/>
        </w:rPr>
        <w:t>等策略，设计实现交易执行算法，以减小冲击成本，增加策略容量。</w:t>
      </w:r>
    </w:p>
    <w:p w:rsidR="0029589B" w:rsidRDefault="00BD2331">
      <w:pPr>
        <w:spacing w:line="400" w:lineRule="exact"/>
        <w:ind w:firstLineChars="200" w:firstLine="422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任职要求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：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扎实而顶尖的理工科训练，包括统计、数学、计算机、物理、电子等硬核理工专业。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深入的统计学知识，包括估计方法、方差分析、统计建模、蒙特卡洛方法、贝叶斯方法、时间序列、机器学习等。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出色</w:t>
      </w:r>
      <w:r>
        <w:rPr>
          <w:rFonts w:hint="eastAsia"/>
          <w:color w:val="333333"/>
          <w:spacing w:val="8"/>
          <w:sz w:val="21"/>
          <w:szCs w:val="21"/>
        </w:rPr>
        <w:t>的数据分析能力，熟练使用相应的分析工具，如</w:t>
      </w:r>
      <w:r>
        <w:rPr>
          <w:rFonts w:hint="eastAsia"/>
          <w:color w:val="333333"/>
          <w:spacing w:val="8"/>
          <w:sz w:val="21"/>
          <w:szCs w:val="21"/>
        </w:rPr>
        <w:t>Python</w:t>
      </w:r>
      <w:r>
        <w:rPr>
          <w:rFonts w:hint="eastAsia"/>
          <w:color w:val="333333"/>
          <w:spacing w:val="8"/>
          <w:sz w:val="21"/>
          <w:szCs w:val="21"/>
        </w:rPr>
        <w:t>、</w:t>
      </w:r>
      <w:r>
        <w:rPr>
          <w:rFonts w:hint="eastAsia"/>
          <w:color w:val="333333"/>
          <w:spacing w:val="8"/>
          <w:sz w:val="21"/>
          <w:szCs w:val="21"/>
        </w:rPr>
        <w:t>R</w:t>
      </w:r>
      <w:r>
        <w:rPr>
          <w:rFonts w:hint="eastAsia"/>
          <w:color w:val="333333"/>
          <w:spacing w:val="8"/>
          <w:sz w:val="21"/>
          <w:szCs w:val="21"/>
        </w:rPr>
        <w:t>、</w:t>
      </w:r>
      <w:r>
        <w:rPr>
          <w:rFonts w:hint="eastAsia"/>
          <w:color w:val="333333"/>
          <w:spacing w:val="8"/>
          <w:sz w:val="21"/>
          <w:szCs w:val="21"/>
        </w:rPr>
        <w:t>MATLAB</w:t>
      </w:r>
      <w:r>
        <w:rPr>
          <w:rFonts w:hint="eastAsia"/>
          <w:color w:val="333333"/>
          <w:spacing w:val="8"/>
          <w:sz w:val="21"/>
          <w:szCs w:val="21"/>
        </w:rPr>
        <w:t>等。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扎实的</w:t>
      </w:r>
      <w:r>
        <w:rPr>
          <w:rFonts w:hint="eastAsia"/>
          <w:color w:val="333333"/>
          <w:spacing w:val="8"/>
          <w:sz w:val="21"/>
          <w:szCs w:val="21"/>
        </w:rPr>
        <w:t>C/C++</w:t>
      </w:r>
      <w:r>
        <w:rPr>
          <w:rFonts w:hint="eastAsia"/>
          <w:color w:val="333333"/>
          <w:spacing w:val="8"/>
          <w:sz w:val="21"/>
          <w:szCs w:val="21"/>
        </w:rPr>
        <w:t>编程能力，享受编程乐趣，充满技术热情。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优秀的沟通能力，既能独立思考解决问题，又能适应于团队协作。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拥有对细节的极致关注与超凡的洞察力。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>●</w:t>
      </w:r>
      <w:r>
        <w:rPr>
          <w:rFonts w:hint="eastAsia"/>
          <w:color w:val="00597B"/>
          <w:spacing w:val="8"/>
          <w:sz w:val="21"/>
          <w:szCs w:val="21"/>
        </w:rPr>
        <w:t xml:space="preserve">  </w:t>
      </w:r>
      <w:r>
        <w:rPr>
          <w:rFonts w:hint="eastAsia"/>
          <w:color w:val="333333"/>
          <w:spacing w:val="8"/>
          <w:sz w:val="21"/>
          <w:szCs w:val="21"/>
        </w:rPr>
        <w:t>拥有澎湃的好奇心和创造力，适应快节奏的工作，期待市场变幻的挑战。</w:t>
      </w:r>
    </w:p>
    <w:p w:rsidR="0029589B" w:rsidRDefault="0029589B">
      <w:pPr>
        <w:spacing w:line="400" w:lineRule="exact"/>
        <w:jc w:val="left"/>
        <w:rPr>
          <w:rFonts w:ascii="宋体" w:eastAsia="宋体" w:hAnsi="宋体" w:cs="宋体"/>
          <w:b/>
          <w:color w:val="365F91" w:themeColor="accent1" w:themeShade="BF"/>
          <w:sz w:val="24"/>
          <w:szCs w:val="24"/>
        </w:rPr>
      </w:pPr>
    </w:p>
    <w:p w:rsidR="0029589B" w:rsidRDefault="00BD2331">
      <w:pPr>
        <w:spacing w:line="400" w:lineRule="exact"/>
        <w:jc w:val="left"/>
        <w:rPr>
          <w:rFonts w:ascii="宋体" w:eastAsia="宋体" w:hAnsi="宋体" w:cs="宋体"/>
          <w:b/>
          <w:bCs/>
          <w:color w:val="00597B"/>
          <w:spacing w:val="8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597B"/>
          <w:spacing w:val="8"/>
          <w:sz w:val="24"/>
          <w:szCs w:val="24"/>
        </w:rPr>
        <w:t>【简历投递】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邮箱：</w:t>
      </w:r>
      <w:r>
        <w:rPr>
          <w:rFonts w:hint="eastAsia"/>
          <w:b/>
          <w:color w:val="333333"/>
          <w:spacing w:val="8"/>
          <w:sz w:val="21"/>
          <w:szCs w:val="21"/>
        </w:rPr>
        <w:t>hr@wizardquant.com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格式：姓名</w:t>
      </w:r>
      <w:r>
        <w:rPr>
          <w:rFonts w:hint="eastAsia"/>
          <w:color w:val="333333"/>
          <w:spacing w:val="8"/>
          <w:sz w:val="21"/>
          <w:szCs w:val="21"/>
        </w:rPr>
        <w:t>-</w:t>
      </w:r>
      <w:r>
        <w:rPr>
          <w:rFonts w:hint="eastAsia"/>
          <w:color w:val="333333"/>
          <w:spacing w:val="8"/>
          <w:sz w:val="21"/>
          <w:szCs w:val="21"/>
        </w:rPr>
        <w:t>投递职位</w:t>
      </w:r>
      <w:r>
        <w:rPr>
          <w:rFonts w:hint="eastAsia"/>
          <w:color w:val="333333"/>
          <w:spacing w:val="8"/>
          <w:sz w:val="21"/>
          <w:szCs w:val="21"/>
        </w:rPr>
        <w:t>-</w:t>
      </w:r>
      <w:r>
        <w:rPr>
          <w:rFonts w:hint="eastAsia"/>
          <w:color w:val="333333"/>
          <w:spacing w:val="8"/>
          <w:sz w:val="21"/>
          <w:szCs w:val="21"/>
        </w:rPr>
        <w:t>毕业年份</w:t>
      </w:r>
      <w:r>
        <w:rPr>
          <w:rFonts w:hint="eastAsia"/>
          <w:color w:val="333333"/>
          <w:spacing w:val="8"/>
          <w:sz w:val="21"/>
          <w:szCs w:val="21"/>
        </w:rPr>
        <w:t>-</w:t>
      </w:r>
      <w:r>
        <w:rPr>
          <w:rFonts w:hint="eastAsia"/>
          <w:color w:val="333333"/>
          <w:spacing w:val="8"/>
          <w:sz w:val="21"/>
          <w:szCs w:val="21"/>
        </w:rPr>
        <w:t>院校专业</w:t>
      </w:r>
    </w:p>
    <w:p w:rsidR="0029589B" w:rsidRDefault="00BD2331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  <w:sz w:val="21"/>
          <w:szCs w:val="21"/>
        </w:rPr>
        <w:t>官网：</w:t>
      </w:r>
      <w:r>
        <w:rPr>
          <w:rFonts w:hint="eastAsia"/>
          <w:color w:val="333333"/>
          <w:spacing w:val="8"/>
          <w:sz w:val="21"/>
          <w:szCs w:val="21"/>
        </w:rPr>
        <w:t>www.wizardquant.com</w:t>
      </w:r>
    </w:p>
    <w:sectPr w:rsidR="0029589B">
      <w:headerReference w:type="default" r:id="rId7"/>
      <w:pgSz w:w="11906" w:h="16838"/>
      <w:pgMar w:top="1440" w:right="1293" w:bottom="1157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31" w:rsidRDefault="00BD2331">
      <w:r>
        <w:separator/>
      </w:r>
    </w:p>
  </w:endnote>
  <w:endnote w:type="continuationSeparator" w:id="0">
    <w:p w:rsidR="00BD2331" w:rsidRDefault="00BD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31" w:rsidRDefault="00BD2331">
      <w:r>
        <w:separator/>
      </w:r>
    </w:p>
  </w:footnote>
  <w:footnote w:type="continuationSeparator" w:id="0">
    <w:p w:rsidR="00BD2331" w:rsidRDefault="00BD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89B" w:rsidRDefault="00BD2331">
    <w:pPr>
      <w:pStyle w:val="a4"/>
      <w:pBdr>
        <w:bottom w:val="single" w:sz="4" w:space="1" w:color="auto"/>
      </w:pBdr>
      <w:tabs>
        <w:tab w:val="clear" w:pos="4153"/>
        <w:tab w:val="left" w:pos="309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-580390</wp:posOffset>
          </wp:positionV>
          <wp:extent cx="767715" cy="800735"/>
          <wp:effectExtent l="0" t="0" r="0" b="0"/>
          <wp:wrapNone/>
          <wp:docPr id="3" name="图片 1" descr="微信图片_2019061419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微信图片_201906141954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245"/>
    <w:rsid w:val="0029589B"/>
    <w:rsid w:val="00336E50"/>
    <w:rsid w:val="003E223A"/>
    <w:rsid w:val="004871C7"/>
    <w:rsid w:val="00513DA1"/>
    <w:rsid w:val="00755D4F"/>
    <w:rsid w:val="00805DA0"/>
    <w:rsid w:val="008935C6"/>
    <w:rsid w:val="00A1453A"/>
    <w:rsid w:val="00B432AA"/>
    <w:rsid w:val="00B77AEE"/>
    <w:rsid w:val="00BD2331"/>
    <w:rsid w:val="00D96245"/>
    <w:rsid w:val="05AB2CF1"/>
    <w:rsid w:val="0D36418D"/>
    <w:rsid w:val="0F7B2EF1"/>
    <w:rsid w:val="0FB210F1"/>
    <w:rsid w:val="110B3BD8"/>
    <w:rsid w:val="119218CB"/>
    <w:rsid w:val="135B1EDB"/>
    <w:rsid w:val="15121C01"/>
    <w:rsid w:val="1A660A70"/>
    <w:rsid w:val="1A9B0125"/>
    <w:rsid w:val="1B4C3447"/>
    <w:rsid w:val="1D8B4198"/>
    <w:rsid w:val="1FFE7899"/>
    <w:rsid w:val="22CA7648"/>
    <w:rsid w:val="23CC05B9"/>
    <w:rsid w:val="2843142E"/>
    <w:rsid w:val="2C0D46E4"/>
    <w:rsid w:val="2C77641B"/>
    <w:rsid w:val="2E8A381D"/>
    <w:rsid w:val="3039457A"/>
    <w:rsid w:val="30860D58"/>
    <w:rsid w:val="30EE5B96"/>
    <w:rsid w:val="345F7C76"/>
    <w:rsid w:val="34D8062A"/>
    <w:rsid w:val="35747E27"/>
    <w:rsid w:val="374C5A96"/>
    <w:rsid w:val="39663350"/>
    <w:rsid w:val="3A6A02E3"/>
    <w:rsid w:val="3B540941"/>
    <w:rsid w:val="3C15788D"/>
    <w:rsid w:val="3E8D2DB0"/>
    <w:rsid w:val="40442937"/>
    <w:rsid w:val="41F0088E"/>
    <w:rsid w:val="42D750B0"/>
    <w:rsid w:val="452E72E4"/>
    <w:rsid w:val="4A987FCB"/>
    <w:rsid w:val="4D315EBE"/>
    <w:rsid w:val="4ED4798D"/>
    <w:rsid w:val="4F2C3F77"/>
    <w:rsid w:val="4F9C352B"/>
    <w:rsid w:val="4FD45982"/>
    <w:rsid w:val="52D73429"/>
    <w:rsid w:val="55E55F78"/>
    <w:rsid w:val="59195BDB"/>
    <w:rsid w:val="5B2B0C0D"/>
    <w:rsid w:val="5F063E50"/>
    <w:rsid w:val="5FAA255B"/>
    <w:rsid w:val="5FED11D6"/>
    <w:rsid w:val="6199344B"/>
    <w:rsid w:val="68633832"/>
    <w:rsid w:val="6BC92195"/>
    <w:rsid w:val="6DF773FD"/>
    <w:rsid w:val="6E7E7FC0"/>
    <w:rsid w:val="712E442C"/>
    <w:rsid w:val="72CF49DE"/>
    <w:rsid w:val="73B8236E"/>
    <w:rsid w:val="764F42FE"/>
    <w:rsid w:val="78BF4324"/>
    <w:rsid w:val="791C0447"/>
    <w:rsid w:val="7DF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B49D"/>
  <w15:docId w15:val="{6D38E121-5097-4700-91E4-3BBD864A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370</Words>
  <Characters>2110</Characters>
  <Application>Microsoft Office Word</Application>
  <DocSecurity>0</DocSecurity>
  <Lines>17</Lines>
  <Paragraphs>4</Paragraphs>
  <ScaleCrop>false</ScaleCrop>
  <Company>WQ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庆 徐</cp:lastModifiedBy>
  <cp:revision>8</cp:revision>
  <dcterms:created xsi:type="dcterms:W3CDTF">2018-10-25T01:45:00Z</dcterms:created>
  <dcterms:modified xsi:type="dcterms:W3CDTF">2020-02-13T03:42:00Z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