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试图浅析一下主席逝世时政治局各成员的政治倾向，确切的说，他们对打倒四人帮的态度。以陈云的视角来做判断，陈云一生基本是非常谨慎的，所以料“敌”从宽。偷懒起见，文中引用的材料都只提供一个出处，版友有疑问的话，再深入辨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主席逝世时政治局成员如下：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正式委员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王洪文　韦国清　叶剑英 　刘伯承　江青（女）　许世友　华国锋　纪登奎 吴　德　汪东兴 陈永贵　陈锡联　 李德生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李先念　张春桥 姚文元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候补委员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吴桂贤（女）　苏振华 　倪志福　赛福鼎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首先泾渭分明的两派不用再考察，四人帮自己四个，另一边实际参与“抓捕四人帮”的有</w:t>
      </w:r>
      <w:bookmarkStart w:id="0" w:name="OLE_LINK1"/>
      <w:r>
        <w:rPr>
          <w:rFonts w:hint="eastAsia"/>
          <w:lang w:eastAsia="zh-CN"/>
        </w:rPr>
        <w:t>叶剑英，华国锋，汪东兴，李先念，吴德</w:t>
      </w:r>
      <w:bookmarkEnd w:id="0"/>
      <w:r>
        <w:rPr>
          <w:rFonts w:hint="eastAsia"/>
          <w:lang w:eastAsia="zh-CN"/>
        </w:rPr>
        <w:t>。然后重点考察韦国清，刘伯承，许世友，纪登奎，陈永贵，陈锡联，李德生；以及候补委员吴桂贤，苏振华，倪志福和赛福鼎。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这里需要再澄清一个概念，我们是要找在陈云看来坚决支持打倒四人帮的人，而不是一定反对打倒，有些人可能态度是模棱两可的骑墙，甚至有可能合法程序表决支持，动武抓捕不支持。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伯承当时已经没有思维能力。韦国清从后来的官运亨通来看，最少是不反对。许世友是出名的投机分子，张春桥家书详述了许巴结张的例子，应该不入陈云法眼。纪登奎的态度是紧跟华国锋，但是是否坚定支持抓捕成疑，所以华并没有让他进入最终的决策圈子。陈永贵是文革派发家，农民的代表，跟江青等四人帮关系良好，正常表态的话应该是四人帮一边，详见张怀英的《大寨</w:t>
      </w:r>
      <w:r>
        <w:rPr>
          <w:rFonts w:hint="eastAsia"/>
          <w:lang w:val="en-US" w:eastAsia="zh-CN"/>
        </w:rPr>
        <w:t xml:space="preserve"> 陈永贵-我的回忆与思考</w:t>
      </w:r>
      <w:r>
        <w:rPr>
          <w:rFonts w:hint="eastAsia"/>
          <w:lang w:eastAsia="zh-CN"/>
        </w:rPr>
        <w:t>》。陈锡联同样是类许世友的投机分子，李先念回忆说为主席守灵时陈偷偷向李表忠心，抓捕之后，陈立刻提出要让叶来负责军委日常事务，可见陈也不是被信任的“自己人”。李德生被逼辞去中央副主席与四人帮关系很大，事后官运亨通类似韦国清，可以认为很可能是支持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候补委员没有投票权力，不过也不妨一看。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吴桂贤类似陈永贵，张怀英的书也提过江青很关心吴，两人关系很好，正常估计也不是“自己人”。当然吴事后直到改开时期的表现跟陈是截然相反的，纵然如此吴也没法再待在中央权力圈，题外话。苏振华和倪志福是抓捕后被派到上海的第一和第二书记，也是“自己人”，不过最终苏应该是类似纪登奎跟着华的，而倪则是改开派类似韦国清。赛福鼎在这一过程应该是无功无过，十一届继续侯补局委，不升不降，这也很符合他少数民族代表应有的政治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综上，恐怕在陈云看来鉄票的只有叶剑英，华国锋，汪东兴，李先念，吴德，韦国清，李德生七</w:t>
      </w:r>
      <w:bookmarkStart w:id="1" w:name="_GoBack"/>
      <w:bookmarkEnd w:id="1"/>
      <w:r>
        <w:rPr>
          <w:rFonts w:hint="eastAsia"/>
          <w:lang w:eastAsia="zh-CN"/>
        </w:rPr>
        <w:t>票，加上没有投票权的苏振华和倪志福。铁定反对的有四人帮陈永贵以及候补的吴桂贤。不可预测，中立或者很可能弃权的有刘伯承，许世友，纪登奎，陈锡联以及候补的赛福鼎。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所以我在前文才会说，陈云认为政治局没有明显优势。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4B89"/>
    <w:rsid w:val="40A42B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2016-12-30T02:24:41Z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